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3D" w:rsidRDefault="000E673D" w:rsidP="009B1474">
      <w:pPr>
        <w:jc w:val="center"/>
        <w:rPr>
          <w:rFonts w:ascii="Arial" w:hAnsi="Arial" w:cs="Arial"/>
          <w:color w:val="003366"/>
          <w:sz w:val="36"/>
        </w:rPr>
      </w:pPr>
      <w:bookmarkStart w:id="0" w:name="_GoBack"/>
      <w:bookmarkEnd w:id="0"/>
      <w:r>
        <w:rPr>
          <w:rFonts w:ascii="Arial" w:hAnsi="Arial" w:cs="Arial"/>
          <w:color w:val="003366"/>
          <w:sz w:val="36"/>
        </w:rPr>
        <w:t xml:space="preserve">The Profit </w:t>
      </w:r>
      <w:proofErr w:type="spellStart"/>
      <w:r>
        <w:rPr>
          <w:rFonts w:ascii="Arial" w:hAnsi="Arial" w:cs="Arial"/>
          <w:color w:val="003366"/>
          <w:sz w:val="36"/>
        </w:rPr>
        <w:t>Equation</w:t>
      </w:r>
      <w:r>
        <w:rPr>
          <w:rFonts w:ascii="Arial" w:hAnsi="Arial" w:cs="Arial"/>
          <w:color w:val="003366"/>
          <w:sz w:val="22"/>
          <w:vertAlign w:val="superscript"/>
        </w:rPr>
        <w:t>SM</w:t>
      </w:r>
      <w:proofErr w:type="spellEnd"/>
      <w:r>
        <w:rPr>
          <w:rFonts w:ascii="Arial" w:hAnsi="Arial" w:cs="Arial"/>
          <w:color w:val="003366"/>
          <w:sz w:val="36"/>
          <w:vertAlign w:val="superscript"/>
        </w:rPr>
        <w:t xml:space="preserve"> </w:t>
      </w:r>
      <w:r>
        <w:rPr>
          <w:rFonts w:ascii="Arial" w:hAnsi="Arial" w:cs="Arial"/>
          <w:color w:val="003366"/>
          <w:sz w:val="36"/>
        </w:rPr>
        <w:t>Factors</w:t>
      </w:r>
    </w:p>
    <w:p w:rsidR="000E673D" w:rsidRDefault="000E673D" w:rsidP="000E673D">
      <w:pPr>
        <w:ind w:right="-135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  <w:t>Existing # Customers – Lost + New = Total # Customers</w:t>
      </w:r>
    </w:p>
    <w:p w:rsidR="000E673D" w:rsidRDefault="000E673D" w:rsidP="000E673D">
      <w:pPr>
        <w:ind w:right="-135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  <w:b/>
        </w:rPr>
        <w:tab/>
        <w:t>Total # Customers X Frequency X Avg. $ = Gross Revenues</w:t>
      </w:r>
    </w:p>
    <w:p w:rsidR="000E673D" w:rsidRDefault="000E673D" w:rsidP="000E673D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C.</w:t>
      </w:r>
      <w:r>
        <w:rPr>
          <w:rFonts w:ascii="Arial" w:hAnsi="Arial" w:cs="Arial"/>
          <w:b/>
        </w:rPr>
        <w:tab/>
        <w:t xml:space="preserve">Gross Revenues – Cost of Goods – </w:t>
      </w:r>
      <w:proofErr w:type="gramStart"/>
      <w:r>
        <w:rPr>
          <w:rFonts w:ascii="Arial" w:hAnsi="Arial" w:cs="Arial"/>
          <w:b/>
        </w:rPr>
        <w:t>Overhead  =</w:t>
      </w:r>
      <w:proofErr w:type="gramEnd"/>
      <w:r>
        <w:rPr>
          <w:rFonts w:ascii="Arial" w:hAnsi="Arial" w:cs="Arial"/>
          <w:b/>
        </w:rPr>
        <w:t xml:space="preserve"> Net Profit</w:t>
      </w:r>
    </w:p>
    <w:p w:rsidR="000E673D" w:rsidRDefault="000E673D" w:rsidP="000E673D">
      <w:pPr>
        <w:ind w:firstLine="720"/>
        <w:rPr>
          <w:rFonts w:ascii="Arial" w:hAnsi="Arial" w:cs="Arial"/>
        </w:rPr>
      </w:pPr>
    </w:p>
    <w:p w:rsidR="000E673D" w:rsidRDefault="000E673D" w:rsidP="000E673D">
      <w:pPr>
        <w:rPr>
          <w:rFonts w:ascii="Arial" w:hAnsi="Arial" w:cs="Arial"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  <w:t>Existing # Customers – Lost + New = Total # Customers</w:t>
      </w:r>
    </w:p>
    <w:tbl>
      <w:tblPr>
        <w:tblW w:w="93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610"/>
        <w:gridCol w:w="3780"/>
      </w:tblGrid>
      <w:tr w:rsidR="000E673D" w:rsidTr="006A1740">
        <w:tc>
          <w:tcPr>
            <w:tcW w:w="2988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pct10" w:color="auto" w:fill="003366"/>
            <w:vAlign w:val="center"/>
          </w:tcPr>
          <w:p w:rsidR="000E673D" w:rsidRDefault="000E673D" w:rsidP="006A1740">
            <w:pPr>
              <w:pStyle w:val="Heading3"/>
              <w:rPr>
                <w:rFonts w:ascii="Arial" w:hAnsi="Arial" w:cs="Arial"/>
                <w:b/>
                <w:color w:val="FFFF99"/>
              </w:rPr>
            </w:pPr>
            <w:r>
              <w:rPr>
                <w:rFonts w:ascii="Arial" w:hAnsi="Arial" w:cs="Arial"/>
                <w:b/>
                <w:color w:val="FFFF99"/>
                <w:sz w:val="22"/>
              </w:rPr>
              <w:t>Critical Success Factors</w:t>
            </w:r>
          </w:p>
        </w:tc>
        <w:tc>
          <w:tcPr>
            <w:tcW w:w="261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pct10" w:color="auto" w:fill="003366"/>
            <w:vAlign w:val="center"/>
          </w:tcPr>
          <w:p w:rsidR="000E673D" w:rsidRDefault="000E673D" w:rsidP="006A174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i/>
                <w:color w:val="FFFF99"/>
                <w:sz w:val="22"/>
              </w:rPr>
            </w:pPr>
            <w:r>
              <w:rPr>
                <w:rFonts w:ascii="Arial" w:hAnsi="Arial" w:cs="Arial"/>
                <w:b/>
                <w:i/>
                <w:color w:val="FFFF99"/>
                <w:sz w:val="22"/>
              </w:rPr>
              <w:t>Key Performance Indicators       Outcome Measures</w:t>
            </w:r>
          </w:p>
        </w:tc>
        <w:tc>
          <w:tcPr>
            <w:tcW w:w="378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pct10" w:color="auto" w:fill="003366"/>
            <w:vAlign w:val="center"/>
          </w:tcPr>
          <w:p w:rsidR="000E673D" w:rsidRDefault="000E673D" w:rsidP="006A1740">
            <w:pPr>
              <w:pStyle w:val="Heading7"/>
              <w:jc w:val="center"/>
              <w:rPr>
                <w:rFonts w:ascii="Arial" w:hAnsi="Arial" w:cs="Arial"/>
                <w:i/>
                <w:color w:val="FFFF99"/>
                <w:sz w:val="22"/>
              </w:rPr>
            </w:pPr>
            <w:r>
              <w:rPr>
                <w:rFonts w:ascii="Arial" w:hAnsi="Arial" w:cs="Arial"/>
                <w:i/>
                <w:color w:val="FFFF99"/>
                <w:sz w:val="22"/>
              </w:rPr>
              <w:t>Impacting Factors &amp;</w:t>
            </w:r>
          </w:p>
          <w:p w:rsidR="000E673D" w:rsidRDefault="000E673D" w:rsidP="006A1740">
            <w:pPr>
              <w:jc w:val="center"/>
              <w:rPr>
                <w:rFonts w:ascii="Arial" w:hAnsi="Arial" w:cs="Arial"/>
                <w:b/>
                <w:i/>
                <w:color w:val="FFFF99"/>
              </w:rPr>
            </w:pPr>
            <w:r>
              <w:rPr>
                <w:rFonts w:ascii="Arial" w:hAnsi="Arial" w:cs="Arial"/>
                <w:b/>
                <w:i/>
                <w:color w:val="FFFF99"/>
                <w:sz w:val="22"/>
              </w:rPr>
              <w:t>Activity Measures</w:t>
            </w:r>
          </w:p>
        </w:tc>
      </w:tr>
      <w:tr w:rsidR="000E673D" w:rsidTr="006A1740">
        <w:tc>
          <w:tcPr>
            <w:tcW w:w="2988" w:type="dxa"/>
            <w:tcBorders>
              <w:top w:val="single" w:sz="6" w:space="0" w:color="003366"/>
            </w:tcBorders>
          </w:tcPr>
          <w:p w:rsidR="000E673D" w:rsidRDefault="000E673D" w:rsidP="006A1740">
            <w:pPr>
              <w:pStyle w:val="Heading7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Base # of Existing Customers</w:t>
            </w:r>
          </w:p>
        </w:tc>
        <w:tc>
          <w:tcPr>
            <w:tcW w:w="2610" w:type="dxa"/>
            <w:tcBorders>
              <w:top w:val="single" w:sz="6" w:space="0" w:color="003366"/>
            </w:tcBorders>
          </w:tcPr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Lifetime Value $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Penetration: 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# of services used</w:t>
            </w:r>
          </w:p>
        </w:tc>
        <w:tc>
          <w:tcPr>
            <w:tcW w:w="3780" w:type="dxa"/>
            <w:tcBorders>
              <w:top w:val="single" w:sz="6" w:space="0" w:color="003366"/>
            </w:tcBorders>
          </w:tcPr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Data Capture Systems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Contact Management Software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Accuracy / Accountability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Buying Patterns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80/20 rule - targeting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Customer Profile - ABCD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Communication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Preferential treatment</w:t>
            </w:r>
          </w:p>
        </w:tc>
      </w:tr>
      <w:tr w:rsidR="000E673D" w:rsidTr="006A1740">
        <w:tc>
          <w:tcPr>
            <w:tcW w:w="2988" w:type="dxa"/>
          </w:tcPr>
          <w:p w:rsidR="000E673D" w:rsidRDefault="000E673D" w:rsidP="006A1740">
            <w:pPr>
              <w:pStyle w:val="Heading8"/>
              <w:rPr>
                <w:rFonts w:ascii="Arial" w:hAnsi="Arial" w:cs="Arial"/>
                <w:b w:val="0"/>
                <w:bCs/>
                <w:i w:val="0"/>
                <w:sz w:val="20"/>
              </w:rPr>
            </w:pPr>
            <w:proofErr w:type="gramStart"/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>LESS  #</w:t>
            </w:r>
            <w:proofErr w:type="gramEnd"/>
            <w:r>
              <w:rPr>
                <w:rFonts w:ascii="Arial" w:hAnsi="Arial" w:cs="Arial"/>
                <w:b w:val="0"/>
                <w:bCs/>
                <w:i w:val="0"/>
                <w:sz w:val="20"/>
              </w:rPr>
              <w:t xml:space="preserve"> of Lost Customers</w:t>
            </w:r>
          </w:p>
        </w:tc>
        <w:tc>
          <w:tcPr>
            <w:tcW w:w="2610" w:type="dxa"/>
          </w:tcPr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Attrition Rate %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780" w:type="dxa"/>
          </w:tcPr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Customer Complaints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Customer Refunds/Returns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Product Defects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Billing Errors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Customer Service Response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Perceived Indifference Issues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Team Empowerment to solve issues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Communication Style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Feedback Systems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Guarantees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Exit Interviews with former team 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members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Accountability for lost customers</w:t>
            </w:r>
          </w:p>
        </w:tc>
      </w:tr>
      <w:tr w:rsidR="000E673D" w:rsidTr="006A1740">
        <w:trPr>
          <w:trHeight w:val="4881"/>
        </w:trPr>
        <w:tc>
          <w:tcPr>
            <w:tcW w:w="2988" w:type="dxa"/>
            <w:tcBorders>
              <w:bottom w:val="single" w:sz="6" w:space="0" w:color="000000"/>
            </w:tcBorders>
          </w:tcPr>
          <w:p w:rsidR="000E673D" w:rsidRDefault="000E673D" w:rsidP="006A174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PLUS # of New Customers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10" w:type="dxa"/>
            <w:tcBorders>
              <w:bottom w:val="single" w:sz="6" w:space="0" w:color="000000"/>
            </w:tcBorders>
          </w:tcPr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Acquisition Rate %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Conversion Rate %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Mktg./Adv. ROI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Conversion Rates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per/offer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per/sales person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per/period of time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Cost of Acquisition $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Source/Avg. Sale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Source/Frequency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Source/Lifetime 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value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Source/Quantity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Source/Referral rate</w:t>
            </w:r>
          </w:p>
        </w:tc>
        <w:tc>
          <w:tcPr>
            <w:tcW w:w="3780" w:type="dxa"/>
            <w:tcBorders>
              <w:bottom w:val="single" w:sz="6" w:space="0" w:color="000000"/>
            </w:tcBorders>
          </w:tcPr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Testing/Tracking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Lead Generation Sources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Institutional vs. Direct Marketing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Call to Action - Tracking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Host Beneficiary Relationships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Endorsements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Conversion Process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Tracking Systems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Telephone Manners &amp; Scripting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Telemarketing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Brochures/Letters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Nurturing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USP - Unique Selling Proposition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Risk Reversal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Perceived Added Value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Offer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Source/Quality of Customer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Referrals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Repeat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Endorsements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Host Beneficiary Relationships</w:t>
            </w:r>
          </w:p>
        </w:tc>
      </w:tr>
      <w:tr w:rsidR="000E673D" w:rsidTr="006A1740">
        <w:trPr>
          <w:cantSplit/>
        </w:trPr>
        <w:tc>
          <w:tcPr>
            <w:tcW w:w="9378" w:type="dxa"/>
            <w:gridSpan w:val="3"/>
            <w:tcBorders>
              <w:top w:val="single" w:sz="6" w:space="0" w:color="000000"/>
              <w:bottom w:val="single" w:sz="12" w:space="0" w:color="000000"/>
            </w:tcBorders>
            <w:shd w:val="clear" w:color="auto" w:fill="E6E6E6"/>
          </w:tcPr>
          <w:p w:rsidR="000E673D" w:rsidRDefault="000E673D" w:rsidP="006A1740">
            <w:pPr>
              <w:pStyle w:val="Heading3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b/>
                <w:i w:val="0"/>
                <w:sz w:val="20"/>
              </w:rPr>
              <w:t xml:space="preserve">EQUALS </w:t>
            </w:r>
            <w:r>
              <w:rPr>
                <w:rFonts w:ascii="Arial" w:hAnsi="Arial" w:cs="Arial"/>
                <w:i w:val="0"/>
                <w:sz w:val="20"/>
              </w:rPr>
              <w:t>Total # Customers</w:t>
            </w:r>
          </w:p>
        </w:tc>
      </w:tr>
    </w:tbl>
    <w:p w:rsidR="000E673D" w:rsidRDefault="000E673D" w:rsidP="000E673D">
      <w:pPr>
        <w:ind w:right="-1350"/>
        <w:rPr>
          <w:b/>
        </w:rPr>
      </w:pPr>
    </w:p>
    <w:p w:rsidR="000E673D" w:rsidRDefault="000E673D" w:rsidP="000E673D">
      <w:pPr>
        <w:ind w:right="-135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B.</w:t>
      </w:r>
      <w:r>
        <w:rPr>
          <w:b/>
        </w:rPr>
        <w:tab/>
      </w:r>
      <w:r>
        <w:rPr>
          <w:rFonts w:ascii="Arial" w:hAnsi="Arial" w:cs="Arial"/>
          <w:b/>
        </w:rPr>
        <w:t>Total # Customers X Frequency X Avg. $ = Gross Revenues</w:t>
      </w:r>
    </w:p>
    <w:tbl>
      <w:tblPr>
        <w:tblW w:w="93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610"/>
        <w:gridCol w:w="3780"/>
      </w:tblGrid>
      <w:tr w:rsidR="000E673D" w:rsidTr="006A1740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003366"/>
            <w:vAlign w:val="center"/>
          </w:tcPr>
          <w:p w:rsidR="000E673D" w:rsidRDefault="000E673D" w:rsidP="006A1740">
            <w:pPr>
              <w:pStyle w:val="Heading3"/>
              <w:rPr>
                <w:rFonts w:ascii="Arial" w:hAnsi="Arial" w:cs="Arial"/>
                <w:b/>
                <w:iCs/>
                <w:color w:val="FFFF99"/>
              </w:rPr>
            </w:pPr>
            <w:r>
              <w:rPr>
                <w:rFonts w:ascii="Arial" w:hAnsi="Arial" w:cs="Arial"/>
                <w:b/>
                <w:iCs/>
                <w:color w:val="FFFF99"/>
                <w:sz w:val="22"/>
              </w:rPr>
              <w:t xml:space="preserve">  Critical Success Factors</w:t>
            </w:r>
          </w:p>
        </w:tc>
        <w:tc>
          <w:tcPr>
            <w:tcW w:w="2610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003366"/>
            <w:vAlign w:val="center"/>
          </w:tcPr>
          <w:p w:rsidR="000E673D" w:rsidRDefault="000E673D" w:rsidP="006A174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i/>
                <w:iCs/>
                <w:color w:val="FFFF99"/>
                <w:sz w:val="22"/>
              </w:rPr>
            </w:pPr>
            <w:r>
              <w:rPr>
                <w:rFonts w:ascii="Arial" w:hAnsi="Arial" w:cs="Arial"/>
                <w:b/>
                <w:i/>
                <w:iCs/>
                <w:color w:val="FFFF99"/>
                <w:sz w:val="22"/>
              </w:rPr>
              <w:t>Key Performance Indicators       Outcome Measures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003366"/>
            <w:vAlign w:val="center"/>
          </w:tcPr>
          <w:p w:rsidR="000E673D" w:rsidRDefault="000E673D" w:rsidP="006A1740">
            <w:pPr>
              <w:pStyle w:val="Heading7"/>
              <w:jc w:val="center"/>
              <w:rPr>
                <w:rFonts w:ascii="Arial" w:hAnsi="Arial" w:cs="Arial"/>
                <w:i/>
                <w:color w:val="FFFF99"/>
                <w:sz w:val="22"/>
              </w:rPr>
            </w:pPr>
            <w:r>
              <w:rPr>
                <w:rFonts w:ascii="Arial" w:hAnsi="Arial" w:cs="Arial"/>
                <w:i/>
                <w:color w:val="FFFF99"/>
                <w:sz w:val="22"/>
              </w:rPr>
              <w:t>Impacting Factors &amp;</w:t>
            </w:r>
          </w:p>
          <w:p w:rsidR="000E673D" w:rsidRDefault="000E673D" w:rsidP="006A1740">
            <w:pPr>
              <w:pStyle w:val="Heading7"/>
              <w:jc w:val="center"/>
              <w:rPr>
                <w:rFonts w:ascii="Arial" w:hAnsi="Arial" w:cs="Arial"/>
                <w:i/>
                <w:iCs/>
                <w:color w:val="FFFF99"/>
                <w:sz w:val="22"/>
              </w:rPr>
            </w:pPr>
            <w:r>
              <w:rPr>
                <w:rFonts w:ascii="Arial" w:hAnsi="Arial" w:cs="Arial"/>
                <w:i/>
                <w:color w:val="FFFF99"/>
                <w:sz w:val="22"/>
              </w:rPr>
              <w:t>Activity Measures</w:t>
            </w:r>
          </w:p>
        </w:tc>
      </w:tr>
      <w:tr w:rsidR="000E673D" w:rsidTr="006A1740">
        <w:tc>
          <w:tcPr>
            <w:tcW w:w="2988" w:type="dxa"/>
          </w:tcPr>
          <w:p w:rsidR="000E673D" w:rsidRDefault="000E673D" w:rsidP="006A174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# of Customers</w:t>
            </w:r>
          </w:p>
          <w:p w:rsidR="000E673D" w:rsidRDefault="000E673D" w:rsidP="006A174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Multiplied by Frequency - the number of times they come </w:t>
            </w:r>
            <w:proofErr w:type="gramStart"/>
            <w:r>
              <w:rPr>
                <w:rFonts w:ascii="Arial" w:hAnsi="Arial" w:cs="Arial"/>
                <w:sz w:val="20"/>
              </w:rPr>
              <w:t>back  (</w:t>
            </w:r>
            <w:proofErr w:type="gramEnd"/>
            <w:r>
              <w:rPr>
                <w:rFonts w:ascii="Arial" w:hAnsi="Arial" w:cs="Arial"/>
                <w:sz w:val="20"/>
              </w:rPr>
              <w:t>or refer others)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</w:p>
          <w:p w:rsidR="000E673D" w:rsidRDefault="000E673D" w:rsidP="006A17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Retention Rate %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Frequency Rate #/time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Referral Rate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</w:tcPr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Nurturing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Ancillary Products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Back-end sales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Till Further Notice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Frequent Buyer Programs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Database Management – Targeted 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marketing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Special Offers/Events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Programmed Referral Processes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Host Beneficiary Relationships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Endorsements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</w:p>
        </w:tc>
      </w:tr>
      <w:tr w:rsidR="000E673D" w:rsidTr="006A1740">
        <w:tc>
          <w:tcPr>
            <w:tcW w:w="2988" w:type="dxa"/>
            <w:tcBorders>
              <w:bottom w:val="single" w:sz="6" w:space="0" w:color="000000"/>
            </w:tcBorders>
          </w:tcPr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Multiplied by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Average Sale Value</w:t>
            </w:r>
          </w:p>
          <w:p w:rsidR="000E673D" w:rsidRDefault="000E673D" w:rsidP="006A174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bottom w:val="single" w:sz="6" w:space="0" w:color="000000"/>
            </w:tcBorders>
          </w:tcPr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Transaction Value $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Marginal Net Worth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  <w:u w:val="single"/>
              </w:rPr>
            </w:pP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  <w:u w:val="single"/>
              </w:rPr>
            </w:pP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  <w:u w:val="single"/>
              </w:rPr>
            </w:pP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Source/Avg. $ Value</w:t>
            </w:r>
          </w:p>
        </w:tc>
        <w:tc>
          <w:tcPr>
            <w:tcW w:w="3780" w:type="dxa"/>
            <w:tcBorders>
              <w:bottom w:val="single" w:sz="6" w:space="0" w:color="000000"/>
            </w:tcBorders>
          </w:tcPr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Up-sells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Bumps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Bundling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Packaging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Perceived Added Value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Price - Offer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Point of Sale Impression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Incentives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Merchandising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Payment Options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Tracking Systems - Database 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management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Host Beneficiary Relationship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Endorsements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Referrals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Repeat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Warm vs. Cold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sz w:val="20"/>
              </w:rPr>
            </w:pPr>
          </w:p>
        </w:tc>
      </w:tr>
      <w:tr w:rsidR="000E673D" w:rsidTr="006A1740">
        <w:trPr>
          <w:cantSplit/>
        </w:trPr>
        <w:tc>
          <w:tcPr>
            <w:tcW w:w="937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E6E6E6"/>
          </w:tcPr>
          <w:p w:rsidR="000E673D" w:rsidRDefault="000E673D" w:rsidP="006A174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EQUALS </w:t>
            </w:r>
            <w:r w:rsidRPr="009B1474">
              <w:rPr>
                <w:rFonts w:ascii="Arial" w:hAnsi="Arial" w:cs="Arial"/>
                <w:sz w:val="20"/>
              </w:rPr>
              <w:t>Gross Revenues</w:t>
            </w:r>
          </w:p>
        </w:tc>
      </w:tr>
    </w:tbl>
    <w:p w:rsidR="000E673D" w:rsidRDefault="000E673D" w:rsidP="000E673D"/>
    <w:p w:rsidR="000E673D" w:rsidRDefault="000E673D" w:rsidP="000E673D"/>
    <w:p w:rsidR="000E673D" w:rsidRDefault="000E673D" w:rsidP="000E673D"/>
    <w:p w:rsidR="000E673D" w:rsidRDefault="000E673D" w:rsidP="000E673D"/>
    <w:p w:rsidR="000E673D" w:rsidRDefault="000E673D" w:rsidP="000E673D"/>
    <w:p w:rsidR="000E673D" w:rsidRDefault="000E673D" w:rsidP="000E673D"/>
    <w:p w:rsidR="000E673D" w:rsidRDefault="000E673D" w:rsidP="000E673D"/>
    <w:p w:rsidR="000E673D" w:rsidRDefault="000E673D" w:rsidP="000E673D"/>
    <w:p w:rsidR="000E673D" w:rsidRDefault="000E673D" w:rsidP="000E673D"/>
    <w:p w:rsidR="000E673D" w:rsidRDefault="000E673D" w:rsidP="000E673D"/>
    <w:p w:rsidR="000E673D" w:rsidRDefault="000E673D" w:rsidP="000E673D"/>
    <w:p w:rsidR="000E673D" w:rsidRDefault="000E673D" w:rsidP="000E673D"/>
    <w:p w:rsidR="000E673D" w:rsidRDefault="000E673D" w:rsidP="000E673D"/>
    <w:p w:rsidR="000E673D" w:rsidRDefault="000E673D" w:rsidP="000E673D"/>
    <w:p w:rsidR="000E673D" w:rsidRDefault="000E673D" w:rsidP="000E673D"/>
    <w:p w:rsidR="000E673D" w:rsidRDefault="000E673D" w:rsidP="000E673D"/>
    <w:p w:rsidR="000E673D" w:rsidRDefault="000E673D" w:rsidP="000E673D"/>
    <w:p w:rsidR="000E673D" w:rsidRDefault="000E673D" w:rsidP="000E673D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C.</w:t>
      </w:r>
      <w:r>
        <w:rPr>
          <w:b/>
        </w:rPr>
        <w:tab/>
      </w:r>
      <w:r>
        <w:rPr>
          <w:rFonts w:ascii="Arial" w:hAnsi="Arial" w:cs="Arial"/>
          <w:b/>
        </w:rPr>
        <w:t xml:space="preserve">Gross Revenues – Cost of Goods – </w:t>
      </w:r>
      <w:proofErr w:type="gramStart"/>
      <w:r>
        <w:rPr>
          <w:rFonts w:ascii="Arial" w:hAnsi="Arial" w:cs="Arial"/>
          <w:b/>
        </w:rPr>
        <w:t>Overhead  =</w:t>
      </w:r>
      <w:proofErr w:type="gramEnd"/>
      <w:r>
        <w:rPr>
          <w:rFonts w:ascii="Arial" w:hAnsi="Arial" w:cs="Arial"/>
          <w:b/>
        </w:rPr>
        <w:t xml:space="preserve"> Net Profit</w:t>
      </w:r>
    </w:p>
    <w:tbl>
      <w:tblPr>
        <w:tblW w:w="93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610"/>
        <w:gridCol w:w="3780"/>
      </w:tblGrid>
      <w:tr w:rsidR="000E673D" w:rsidTr="006A1740"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pct10" w:color="auto" w:fill="003366"/>
            <w:vAlign w:val="center"/>
          </w:tcPr>
          <w:p w:rsidR="000E673D" w:rsidRDefault="000E673D" w:rsidP="006A1740">
            <w:pPr>
              <w:pStyle w:val="Heading3"/>
              <w:rPr>
                <w:rFonts w:ascii="Arial" w:hAnsi="Arial" w:cs="Arial"/>
                <w:b/>
                <w:color w:val="FFFF99"/>
              </w:rPr>
            </w:pPr>
            <w:r>
              <w:rPr>
                <w:rFonts w:ascii="Arial" w:hAnsi="Arial" w:cs="Arial"/>
                <w:b/>
                <w:color w:val="FFFF99"/>
                <w:sz w:val="22"/>
              </w:rPr>
              <w:t>Critical Success Factors</w:t>
            </w:r>
          </w:p>
        </w:tc>
        <w:tc>
          <w:tcPr>
            <w:tcW w:w="2610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003366"/>
            <w:vAlign w:val="center"/>
          </w:tcPr>
          <w:p w:rsidR="000E673D" w:rsidRDefault="000E673D" w:rsidP="006A174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i/>
                <w:color w:val="FFFF99"/>
                <w:sz w:val="22"/>
              </w:rPr>
            </w:pPr>
            <w:r>
              <w:rPr>
                <w:rFonts w:ascii="Arial" w:hAnsi="Arial" w:cs="Arial"/>
                <w:b/>
                <w:i/>
                <w:color w:val="FFFF99"/>
                <w:sz w:val="22"/>
              </w:rPr>
              <w:t>Key Performance Indicators</w:t>
            </w:r>
          </w:p>
          <w:p w:rsidR="000E673D" w:rsidRDefault="000E673D" w:rsidP="006A174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i/>
                <w:color w:val="FFFF99"/>
                <w:sz w:val="22"/>
              </w:rPr>
            </w:pPr>
            <w:r>
              <w:rPr>
                <w:rFonts w:ascii="Arial" w:hAnsi="Arial" w:cs="Arial"/>
                <w:b/>
                <w:i/>
                <w:color w:val="FFFF99"/>
                <w:sz w:val="22"/>
              </w:rPr>
              <w:t>Outcome Measures</w:t>
            </w:r>
          </w:p>
        </w:tc>
        <w:tc>
          <w:tcPr>
            <w:tcW w:w="3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003366"/>
            <w:vAlign w:val="center"/>
          </w:tcPr>
          <w:p w:rsidR="000E673D" w:rsidRDefault="000E673D" w:rsidP="006A1740">
            <w:pPr>
              <w:pStyle w:val="Heading7"/>
              <w:jc w:val="center"/>
              <w:rPr>
                <w:rFonts w:ascii="Arial" w:hAnsi="Arial" w:cs="Arial"/>
                <w:i/>
                <w:color w:val="FFFF99"/>
                <w:sz w:val="22"/>
              </w:rPr>
            </w:pPr>
            <w:r>
              <w:rPr>
                <w:rFonts w:ascii="Arial" w:hAnsi="Arial" w:cs="Arial"/>
                <w:i/>
                <w:color w:val="FFFF99"/>
                <w:sz w:val="22"/>
              </w:rPr>
              <w:t>Impacting Factors &amp;</w:t>
            </w:r>
          </w:p>
          <w:p w:rsidR="000E673D" w:rsidRDefault="000E673D" w:rsidP="006A1740">
            <w:pPr>
              <w:pStyle w:val="Heading7"/>
              <w:jc w:val="center"/>
              <w:rPr>
                <w:rFonts w:ascii="Arial" w:hAnsi="Arial" w:cs="Arial"/>
                <w:i/>
                <w:color w:val="FFFF99"/>
                <w:sz w:val="22"/>
              </w:rPr>
            </w:pPr>
            <w:r>
              <w:rPr>
                <w:rFonts w:ascii="Arial" w:hAnsi="Arial" w:cs="Arial"/>
                <w:i/>
                <w:color w:val="FFFF99"/>
                <w:sz w:val="22"/>
              </w:rPr>
              <w:t>Activity Measures</w:t>
            </w:r>
          </w:p>
        </w:tc>
      </w:tr>
      <w:tr w:rsidR="000E673D" w:rsidTr="006A1740">
        <w:tc>
          <w:tcPr>
            <w:tcW w:w="2988" w:type="dxa"/>
            <w:tcBorders>
              <w:top w:val="single" w:sz="6" w:space="0" w:color="000000"/>
            </w:tcBorders>
          </w:tcPr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Gross Revenues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   less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Cost of Goods</w:t>
            </w:r>
          </w:p>
          <w:p w:rsidR="000E673D" w:rsidRDefault="000E673D" w:rsidP="006A1740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</w:tcBorders>
          </w:tcPr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COG %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Cost of Sales %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Direct Variable Cost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Activity Variable Costs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Manpower/Productivity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Realization Rates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Utilization Rates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Gross Margin %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000000"/>
            </w:tcBorders>
          </w:tcPr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Buying Power - Negotiations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Relationship – Longevity – Credit terms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Inventory turns/control/storage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Shrinkage/Damage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Product/Sales Mix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Cash Flow - financing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Accounts Payable turns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Just in Time Inventory Controls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Tracking/Reporting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Training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Equipment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Technology – Systems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Work Flow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Time/Motion Efficiency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Downtime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Re-Work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Teamwork – Innovation - Kaizen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Empowerment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Profit Center Approach - Budgets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Performance Bonuses - Incentives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</w:p>
        </w:tc>
      </w:tr>
      <w:tr w:rsidR="000E673D" w:rsidTr="006A1740">
        <w:tc>
          <w:tcPr>
            <w:tcW w:w="2988" w:type="dxa"/>
            <w:tcBorders>
              <w:bottom w:val="single" w:sz="6" w:space="0" w:color="000000"/>
            </w:tcBorders>
          </w:tcPr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LESS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Overhead - fixed expenses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610" w:type="dxa"/>
            <w:tcBorders>
              <w:bottom w:val="single" w:sz="6" w:space="0" w:color="000000"/>
            </w:tcBorders>
          </w:tcPr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OH $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3780" w:type="dxa"/>
            <w:tcBorders>
              <w:bottom w:val="single" w:sz="6" w:space="0" w:color="000000"/>
            </w:tcBorders>
          </w:tcPr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Salaries, Benefits, Taxes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Efficiency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Technology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Work Flow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Purchasing Controls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Budgets/Actual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Teamwork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A/R – A/P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Innovation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Injuries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Absenteeism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Tardiness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Poor time usage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Employee Turns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Empowerment - Education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Profit Center Approach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             Budgets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             Performance Bonuses or 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                  Incentives</w:t>
            </w:r>
          </w:p>
          <w:p w:rsidR="000E673D" w:rsidRDefault="000E673D" w:rsidP="006A1740">
            <w:pPr>
              <w:ind w:right="-1350"/>
              <w:rPr>
                <w:rFonts w:ascii="Arial" w:hAnsi="Arial" w:cs="Arial"/>
                <w:iCs/>
                <w:sz w:val="20"/>
              </w:rPr>
            </w:pPr>
          </w:p>
        </w:tc>
      </w:tr>
      <w:tr w:rsidR="000E673D" w:rsidTr="006A1740">
        <w:trPr>
          <w:cantSplit/>
        </w:trPr>
        <w:tc>
          <w:tcPr>
            <w:tcW w:w="9378" w:type="dxa"/>
            <w:gridSpan w:val="3"/>
            <w:tcBorders>
              <w:top w:val="single" w:sz="6" w:space="0" w:color="000000"/>
              <w:bottom w:val="single" w:sz="12" w:space="0" w:color="000000"/>
            </w:tcBorders>
            <w:shd w:val="clear" w:color="auto" w:fill="E6E6E6"/>
          </w:tcPr>
          <w:p w:rsidR="000E673D" w:rsidRPr="009B1474" w:rsidRDefault="009B1474" w:rsidP="009B1474">
            <w:pPr>
              <w:pStyle w:val="Heading9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 xml:space="preserve">EQUALS </w:t>
            </w:r>
            <w:r w:rsidR="000E673D" w:rsidRPr="009B1474">
              <w:rPr>
                <w:rFonts w:ascii="Arial" w:hAnsi="Arial" w:cs="Arial"/>
                <w:b w:val="0"/>
                <w:i w:val="0"/>
                <w:sz w:val="20"/>
              </w:rPr>
              <w:t>Net Operating Profit</w:t>
            </w:r>
          </w:p>
        </w:tc>
      </w:tr>
    </w:tbl>
    <w:p w:rsidR="000E673D" w:rsidRDefault="000E673D" w:rsidP="000E673D">
      <w:pPr>
        <w:ind w:right="-1350"/>
        <w:rPr>
          <w:rFonts w:ascii="Arial" w:hAnsi="Arial" w:cs="Arial"/>
        </w:rPr>
      </w:pPr>
    </w:p>
    <w:p w:rsidR="000E673D" w:rsidRDefault="000E673D" w:rsidP="000E673D">
      <w:pPr>
        <w:ind w:right="-135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Existing # Customers – Lost + New = Total # Customers</w:t>
      </w:r>
    </w:p>
    <w:p w:rsidR="000E673D" w:rsidRDefault="000E673D" w:rsidP="000E673D">
      <w:pPr>
        <w:ind w:right="-135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# Customers X Frequency X Avg. $ = Gross Revenues</w:t>
      </w:r>
    </w:p>
    <w:p w:rsidR="000E673D" w:rsidRDefault="000E673D" w:rsidP="000E673D">
      <w:pPr>
        <w:pStyle w:val="Heading4"/>
        <w:rPr>
          <w:sz w:val="24"/>
        </w:rPr>
      </w:pPr>
      <w:r>
        <w:rPr>
          <w:sz w:val="24"/>
        </w:rPr>
        <w:t xml:space="preserve">           Gross Revenues </w:t>
      </w:r>
      <w:r>
        <w:rPr>
          <w:b w:val="0"/>
          <w:sz w:val="24"/>
        </w:rPr>
        <w:t xml:space="preserve">– </w:t>
      </w:r>
      <w:r>
        <w:rPr>
          <w:sz w:val="24"/>
        </w:rPr>
        <w:t xml:space="preserve">Cost of Goods </w:t>
      </w:r>
      <w:r>
        <w:rPr>
          <w:b w:val="0"/>
          <w:sz w:val="24"/>
        </w:rPr>
        <w:t xml:space="preserve">– </w:t>
      </w:r>
      <w:proofErr w:type="gramStart"/>
      <w:r>
        <w:rPr>
          <w:sz w:val="24"/>
        </w:rPr>
        <w:t>Overhead  =</w:t>
      </w:r>
      <w:proofErr w:type="gramEnd"/>
      <w:r>
        <w:rPr>
          <w:sz w:val="24"/>
        </w:rPr>
        <w:t xml:space="preserve"> Net Profit</w:t>
      </w:r>
    </w:p>
    <w:p w:rsidR="000E673D" w:rsidRDefault="000E673D" w:rsidP="000E673D">
      <w:pPr>
        <w:ind w:right="-1350"/>
        <w:rPr>
          <w:rFonts w:ascii="Arial" w:hAnsi="Arial" w:cs="Arial"/>
          <w:b/>
          <w:color w:val="003366"/>
          <w:sz w:val="36"/>
        </w:rPr>
      </w:pPr>
      <w:r>
        <w:rPr>
          <w:b/>
          <w:sz w:val="36"/>
        </w:rPr>
        <w:br w:type="page"/>
      </w:r>
      <w:r>
        <w:rPr>
          <w:rFonts w:ascii="Arial" w:hAnsi="Arial" w:cs="Arial"/>
          <w:b/>
          <w:color w:val="003366"/>
          <w:sz w:val="36"/>
        </w:rPr>
        <w:lastRenderedPageBreak/>
        <w:t xml:space="preserve">The Profit </w:t>
      </w:r>
      <w:proofErr w:type="spellStart"/>
      <w:r>
        <w:rPr>
          <w:rFonts w:ascii="Arial" w:hAnsi="Arial" w:cs="Arial"/>
          <w:b/>
          <w:color w:val="003366"/>
          <w:sz w:val="36"/>
        </w:rPr>
        <w:t>Equation</w:t>
      </w:r>
      <w:r>
        <w:rPr>
          <w:rFonts w:ascii="Arial" w:hAnsi="Arial" w:cs="Arial"/>
          <w:b/>
          <w:color w:val="003366"/>
          <w:sz w:val="22"/>
          <w:vertAlign w:val="superscript"/>
        </w:rPr>
        <w:t>SM</w:t>
      </w:r>
      <w:proofErr w:type="spellEnd"/>
      <w:r>
        <w:rPr>
          <w:rFonts w:ascii="Arial" w:hAnsi="Arial" w:cs="Arial"/>
          <w:b/>
          <w:color w:val="003366"/>
          <w:sz w:val="36"/>
        </w:rPr>
        <w:t xml:space="preserve"> Questions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ind w:right="-135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# Existing Customers, Acquisition, Attrition, and Closing Activities</w:t>
      </w:r>
    </w:p>
    <w:p w:rsidR="000E673D" w:rsidRDefault="000E673D" w:rsidP="000E673D">
      <w:pPr>
        <w:ind w:right="-1350"/>
        <w:rPr>
          <w:rFonts w:ascii="Arial" w:hAnsi="Arial" w:cs="Arial"/>
          <w:b/>
        </w:rPr>
      </w:pPr>
    </w:p>
    <w:p w:rsidR="000E673D" w:rsidRDefault="000E673D" w:rsidP="000E673D">
      <w:pPr>
        <w:pStyle w:val="Heading5"/>
        <w:numPr>
          <w:ilvl w:val="0"/>
          <w:numId w:val="8"/>
        </w:numPr>
        <w:rPr>
          <w:bCs/>
          <w:sz w:val="24"/>
        </w:rPr>
      </w:pPr>
      <w:r>
        <w:rPr>
          <w:bCs/>
          <w:sz w:val="24"/>
        </w:rPr>
        <w:t>Do you have your customers in a database?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Is it a contact management database?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How do you utilize the database?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How often and what do you send to your customers?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What additional products or services have you offered your customers?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pStyle w:val="BodyTex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Do you have any kind of ongoing customer feedback system in place?</w:t>
      </w:r>
    </w:p>
    <w:p w:rsidR="000E673D" w:rsidRDefault="000E673D" w:rsidP="000E673D">
      <w:pPr>
        <w:pStyle w:val="BodyText"/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Have you ever hosted a Customer Advisory Board?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How do you handle customer complaints?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Are your employees empowered to handle complaints – to what $ limit?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How do you generate new leads?</w:t>
      </w:r>
    </w:p>
    <w:p w:rsidR="000E673D" w:rsidRDefault="000E673D" w:rsidP="000E673D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0"/>
        </w:numPr>
        <w:ind w:right="-1350"/>
        <w:rPr>
          <w:rFonts w:ascii="Arial" w:hAnsi="Arial" w:cs="Arial"/>
        </w:rPr>
      </w:pPr>
      <w:r>
        <w:rPr>
          <w:rFonts w:ascii="Arial" w:hAnsi="Arial" w:cs="Arial"/>
        </w:rPr>
        <w:t>Can you quantify the results you are getting from your advertising?</w:t>
      </w:r>
    </w:p>
    <w:p w:rsidR="000E673D" w:rsidRDefault="000E673D" w:rsidP="000E673D">
      <w:pPr>
        <w:ind w:right="-1350"/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0"/>
        </w:numPr>
        <w:ind w:right="-1350"/>
        <w:rPr>
          <w:rFonts w:ascii="Arial" w:hAnsi="Arial" w:cs="Arial"/>
        </w:rPr>
      </w:pPr>
      <w:r>
        <w:rPr>
          <w:rFonts w:ascii="Arial" w:hAnsi="Arial" w:cs="Arial"/>
        </w:rPr>
        <w:t>Do you know what sources yield the highest quality customers?</w:t>
      </w:r>
    </w:p>
    <w:p w:rsidR="000E673D" w:rsidRDefault="000E673D" w:rsidP="000E673D">
      <w:pPr>
        <w:ind w:right="-1350"/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0"/>
        </w:numPr>
        <w:ind w:right="-1350"/>
        <w:rPr>
          <w:rFonts w:ascii="Arial" w:hAnsi="Arial" w:cs="Arial"/>
        </w:rPr>
      </w:pPr>
      <w:r>
        <w:rPr>
          <w:rFonts w:ascii="Arial" w:hAnsi="Arial" w:cs="Arial"/>
        </w:rPr>
        <w:t>What is your Cost of Customer Acquisition?</w:t>
      </w:r>
    </w:p>
    <w:p w:rsidR="000E673D" w:rsidRDefault="000E673D" w:rsidP="000E673D">
      <w:pPr>
        <w:ind w:right="-1350"/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0"/>
        </w:numPr>
        <w:ind w:right="-1350"/>
        <w:rPr>
          <w:rFonts w:ascii="Arial" w:hAnsi="Arial" w:cs="Arial"/>
        </w:rPr>
      </w:pPr>
      <w:r>
        <w:rPr>
          <w:rFonts w:ascii="Arial" w:hAnsi="Arial" w:cs="Arial"/>
        </w:rPr>
        <w:t>Have you done a customer segmentation analysis to define who your ABCD customers are?</w:t>
      </w:r>
    </w:p>
    <w:p w:rsidR="000E673D" w:rsidRDefault="000E673D" w:rsidP="000E673D">
      <w:pPr>
        <w:ind w:right="-1350"/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0"/>
        </w:numPr>
        <w:ind w:right="-1350"/>
        <w:rPr>
          <w:rFonts w:ascii="Arial" w:hAnsi="Arial" w:cs="Arial"/>
        </w:rPr>
      </w:pPr>
      <w:r>
        <w:rPr>
          <w:rFonts w:ascii="Arial" w:hAnsi="Arial" w:cs="Arial"/>
        </w:rPr>
        <w:t>Have you applied the 80/20 rule to your customer base?</w:t>
      </w:r>
    </w:p>
    <w:p w:rsidR="000E673D" w:rsidRDefault="000E673D" w:rsidP="000E673D">
      <w:pPr>
        <w:ind w:right="-1350"/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0"/>
        </w:numPr>
        <w:ind w:right="-1350"/>
        <w:rPr>
          <w:rFonts w:ascii="Arial" w:hAnsi="Arial" w:cs="Arial"/>
        </w:rPr>
      </w:pPr>
      <w:r>
        <w:rPr>
          <w:rFonts w:ascii="Arial" w:hAnsi="Arial" w:cs="Arial"/>
        </w:rPr>
        <w:t>Is your advertising Institutional or Direct?</w:t>
      </w:r>
    </w:p>
    <w:p w:rsidR="000E673D" w:rsidRDefault="000E673D" w:rsidP="000E673D">
      <w:pPr>
        <w:ind w:right="-1350"/>
        <w:rPr>
          <w:rFonts w:ascii="Arial" w:hAnsi="Arial" w:cs="Arial"/>
        </w:rPr>
      </w:pPr>
    </w:p>
    <w:p w:rsidR="000E673D" w:rsidRDefault="000E673D" w:rsidP="000E673D">
      <w:pPr>
        <w:ind w:right="-1350"/>
        <w:rPr>
          <w:rFonts w:ascii="Arial" w:hAnsi="Arial" w:cs="Arial"/>
          <w:b/>
        </w:rPr>
      </w:pPr>
    </w:p>
    <w:p w:rsidR="000E673D" w:rsidRDefault="000E673D" w:rsidP="000E673D">
      <w:pPr>
        <w:ind w:right="-135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Frequency of Customer Contact</w:t>
      </w:r>
    </w:p>
    <w:p w:rsidR="000E673D" w:rsidRDefault="000E673D" w:rsidP="000E673D">
      <w:pPr>
        <w:ind w:right="-1350"/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How many times per year do you have contact with your customers?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What percentage of customers refer others?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Pr="009B1474" w:rsidRDefault="000E673D" w:rsidP="000E673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Are there some that are better at giving you referrals – have you tracked where they originally came from?</w:t>
      </w:r>
    </w:p>
    <w:p w:rsidR="000E673D" w:rsidRDefault="000E673D" w:rsidP="000E673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Have you conducted a customer needs assessment survey recently?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What kind of follow-up service do you offer?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Have you ever offered another company’s product or service to your customers?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Have you ever bundled your product or service with someone else’s?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How do you handle customer complaints?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Are your employees empowered to handle complaints – to what $ limit?</w:t>
      </w:r>
    </w:p>
    <w:p w:rsidR="000E673D" w:rsidRDefault="000E673D" w:rsidP="000E673D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0E673D" w:rsidRDefault="000E673D" w:rsidP="000E673D">
      <w:pPr>
        <w:ind w:right="-1350"/>
        <w:rPr>
          <w:rFonts w:ascii="Arial" w:hAnsi="Arial" w:cs="Arial"/>
        </w:rPr>
      </w:pPr>
    </w:p>
    <w:p w:rsidR="000E673D" w:rsidRDefault="000E673D" w:rsidP="000E673D">
      <w:pPr>
        <w:ind w:right="-135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Average Sale</w:t>
      </w:r>
    </w:p>
    <w:p w:rsidR="000E673D" w:rsidRDefault="000E673D" w:rsidP="000E673D">
      <w:pPr>
        <w:ind w:right="-1350"/>
        <w:rPr>
          <w:rFonts w:ascii="Arial" w:hAnsi="Arial" w:cs="Arial"/>
          <w:b/>
        </w:rPr>
      </w:pPr>
    </w:p>
    <w:p w:rsidR="000E673D" w:rsidRDefault="000E673D" w:rsidP="000E673D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Do you track your average sale? (daily, weekly, monthly?)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Is the team aware of your average sale number?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Are there incentives in place for improving the number?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Have you tested different packaging options?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What kind of Risk-Reversal strategy do you have?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pStyle w:val="BodyTex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Have you ever considered an Extraordinary Guarantee?</w:t>
      </w:r>
    </w:p>
    <w:p w:rsidR="000E673D" w:rsidRDefault="000E673D" w:rsidP="000E673D">
      <w:pPr>
        <w:pStyle w:val="BodyText"/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Have you ever tested a bump or an up-sell?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Do you know what your marginal net worth is on each sale above break-even?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ind w:right="-135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Gross Revenues</w:t>
      </w:r>
    </w:p>
    <w:p w:rsidR="000E673D" w:rsidRDefault="000E673D" w:rsidP="000E673D">
      <w:pPr>
        <w:ind w:right="-1350"/>
        <w:rPr>
          <w:rFonts w:ascii="Arial" w:hAnsi="Arial" w:cs="Arial"/>
          <w:b/>
        </w:rPr>
      </w:pPr>
    </w:p>
    <w:p w:rsidR="000E673D" w:rsidRDefault="000E673D" w:rsidP="000E673D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How often is it measured?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Do you share your financial numbers with the team?  If so, how often and in what form?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3"/>
        </w:numPr>
        <w:ind w:right="-1350"/>
        <w:rPr>
          <w:rFonts w:ascii="Arial" w:hAnsi="Arial" w:cs="Arial"/>
          <w:b/>
        </w:rPr>
      </w:pPr>
      <w:r>
        <w:rPr>
          <w:rFonts w:ascii="Arial" w:hAnsi="Arial" w:cs="Arial"/>
        </w:rPr>
        <w:t>Are there incentives for the team to innovate and improve revenues?</w:t>
      </w:r>
    </w:p>
    <w:p w:rsidR="000E673D" w:rsidRDefault="000E673D" w:rsidP="000E673D">
      <w:pPr>
        <w:ind w:right="-1350"/>
        <w:rPr>
          <w:rFonts w:ascii="Arial" w:hAnsi="Arial" w:cs="Arial"/>
        </w:rPr>
      </w:pPr>
    </w:p>
    <w:p w:rsidR="000E673D" w:rsidRDefault="000E673D" w:rsidP="000E673D">
      <w:pPr>
        <w:ind w:right="-135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  <w:r>
        <w:rPr>
          <w:rFonts w:ascii="Arial" w:hAnsi="Arial" w:cs="Arial"/>
          <w:b/>
          <w:color w:val="FF0000"/>
        </w:rPr>
        <w:lastRenderedPageBreak/>
        <w:t>Cost of Goods</w:t>
      </w:r>
    </w:p>
    <w:p w:rsidR="000E673D" w:rsidRDefault="000E673D" w:rsidP="000E673D">
      <w:pPr>
        <w:ind w:right="-1350"/>
        <w:rPr>
          <w:rFonts w:ascii="Arial" w:hAnsi="Arial" w:cs="Arial"/>
          <w:b/>
        </w:rPr>
      </w:pPr>
    </w:p>
    <w:p w:rsidR="000E673D" w:rsidRDefault="000E673D" w:rsidP="000E673D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When was the last time you reviewed your purchasing policies?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When was the last time you shopped your vendors?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Have you held a Vendor Advisory Board?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Do you measure your inventory turns?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Do you track wasted and damaged goods?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Do you return damaged goods to suppliers?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Does your team understand the cost of each line item?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4"/>
        </w:numPr>
        <w:ind w:right="-1350"/>
        <w:rPr>
          <w:rFonts w:ascii="Arial" w:hAnsi="Arial" w:cs="Arial"/>
        </w:rPr>
      </w:pPr>
      <w:r>
        <w:rPr>
          <w:rFonts w:ascii="Arial" w:hAnsi="Arial" w:cs="Arial"/>
        </w:rPr>
        <w:t>Have you established an innovation incentive program to reduce the cost of goods?</w:t>
      </w:r>
    </w:p>
    <w:p w:rsidR="000E673D" w:rsidRDefault="000E673D" w:rsidP="000E673D">
      <w:pPr>
        <w:ind w:right="-1350"/>
        <w:rPr>
          <w:rFonts w:ascii="Arial" w:hAnsi="Arial" w:cs="Arial"/>
        </w:rPr>
      </w:pPr>
    </w:p>
    <w:p w:rsidR="000E673D" w:rsidRDefault="000E673D" w:rsidP="000E673D">
      <w:pPr>
        <w:ind w:right="-1350"/>
        <w:rPr>
          <w:rFonts w:ascii="Arial" w:hAnsi="Arial" w:cs="Arial"/>
          <w:b/>
        </w:rPr>
      </w:pPr>
    </w:p>
    <w:p w:rsidR="000E673D" w:rsidRDefault="000E673D" w:rsidP="000E673D">
      <w:pPr>
        <w:ind w:right="-135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Overhead</w:t>
      </w:r>
    </w:p>
    <w:p w:rsidR="000E673D" w:rsidRDefault="000E673D" w:rsidP="000E673D">
      <w:pPr>
        <w:ind w:right="-1350"/>
        <w:rPr>
          <w:rFonts w:ascii="Arial" w:hAnsi="Arial" w:cs="Arial"/>
          <w:b/>
        </w:rPr>
      </w:pPr>
    </w:p>
    <w:p w:rsidR="000E673D" w:rsidRDefault="000E673D" w:rsidP="000E673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Do you routinely review your fixed cost ratios?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Are your policies and procedures documented?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Have you considered outsourcing any administrative or other functions?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How do you allocate administrative expenses to each department-by % of revenues or by actual activity cost?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Do you cross-train your people?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Have you measured your cost of hiring and training?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What is your employee turnover rate?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How many of your people have advanced within your company?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How would you rate the effectiveness of your management team?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Do you have incentives in place to reduce expenses?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ind w:right="-1350"/>
        <w:rPr>
          <w:rFonts w:ascii="Arial" w:hAnsi="Arial" w:cs="Arial"/>
        </w:rPr>
      </w:pPr>
    </w:p>
    <w:p w:rsidR="000E673D" w:rsidRDefault="000E673D" w:rsidP="000E673D">
      <w:pPr>
        <w:pStyle w:val="Heading6"/>
        <w:jc w:val="both"/>
        <w:rPr>
          <w:rFonts w:ascii="Arial" w:hAnsi="Arial" w:cs="Arial"/>
          <w:i w:val="0"/>
          <w:iCs/>
          <w:color w:val="FF0000"/>
          <w:sz w:val="24"/>
        </w:rPr>
      </w:pPr>
      <w:r>
        <w:rPr>
          <w:rFonts w:ascii="Arial" w:hAnsi="Arial" w:cs="Arial"/>
          <w:i w:val="0"/>
          <w:iCs/>
          <w:color w:val="FF0000"/>
          <w:sz w:val="24"/>
        </w:rPr>
        <w:br w:type="page"/>
      </w:r>
      <w:r>
        <w:rPr>
          <w:rFonts w:ascii="Arial" w:hAnsi="Arial" w:cs="Arial"/>
          <w:i w:val="0"/>
          <w:iCs/>
          <w:color w:val="FF0000"/>
          <w:sz w:val="24"/>
        </w:rPr>
        <w:lastRenderedPageBreak/>
        <w:t>Net Profit</w:t>
      </w:r>
    </w:p>
    <w:p w:rsidR="000E673D" w:rsidRDefault="000E673D" w:rsidP="000E673D">
      <w:pPr>
        <w:ind w:left="360" w:right="-1350"/>
        <w:rPr>
          <w:rFonts w:ascii="Arial" w:hAnsi="Arial" w:cs="Arial"/>
          <w:b/>
        </w:rPr>
      </w:pPr>
    </w:p>
    <w:p w:rsidR="000E673D" w:rsidRDefault="000E673D" w:rsidP="000E673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Is there a profit sharing program in your company?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Are your people involved in making capital investment decisions?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Does your team understand how their performance impacts the bottom line?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Are bonuses paid on gross or net profit?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Does each department have a budget?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Do they have control over their own budgets?</w:t>
      </w:r>
    </w:p>
    <w:p w:rsidR="000E673D" w:rsidRDefault="000E673D" w:rsidP="000E673D">
      <w:pPr>
        <w:rPr>
          <w:rFonts w:ascii="Arial" w:hAnsi="Arial" w:cs="Arial"/>
        </w:rPr>
      </w:pPr>
    </w:p>
    <w:p w:rsidR="000E673D" w:rsidRDefault="000E673D" w:rsidP="000E673D">
      <w:pPr>
        <w:numPr>
          <w:ilvl w:val="0"/>
          <w:numId w:val="15"/>
        </w:numPr>
        <w:ind w:right="-1350"/>
      </w:pPr>
      <w:r>
        <w:rPr>
          <w:rFonts w:ascii="Arial" w:hAnsi="Arial" w:cs="Arial"/>
        </w:rPr>
        <w:t>Is each division tracked as its own profit center?</w:t>
      </w:r>
    </w:p>
    <w:p w:rsidR="000E673D" w:rsidRDefault="000E673D" w:rsidP="000E673D">
      <w:pPr>
        <w:ind w:right="-1350"/>
      </w:pPr>
    </w:p>
    <w:p w:rsidR="000E673D" w:rsidRDefault="000E673D" w:rsidP="009B1474">
      <w:pPr>
        <w:ind w:right="-1350"/>
        <w:rPr>
          <w:rFonts w:ascii="Arial" w:hAnsi="Arial" w:cs="Arial"/>
        </w:rPr>
      </w:pPr>
    </w:p>
    <w:sectPr w:rsidR="000E673D" w:rsidSect="009667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505" w:rsidRDefault="00E67505" w:rsidP="004F32D5">
      <w:r>
        <w:separator/>
      </w:r>
    </w:p>
  </w:endnote>
  <w:endnote w:type="continuationSeparator" w:id="0">
    <w:p w:rsidR="00E67505" w:rsidRDefault="00E67505" w:rsidP="004F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D5" w:rsidRDefault="004F32D5" w:rsidP="004F32D5">
    <w:pPr>
      <w:pStyle w:val="Footer"/>
      <w:jc w:val="center"/>
    </w:pPr>
    <w:r>
      <w:t>© Mentor Plus® 2016 All Rights Reserved</w:t>
    </w:r>
  </w:p>
  <w:p w:rsidR="004F32D5" w:rsidRDefault="004F3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505" w:rsidRDefault="00E67505" w:rsidP="004F32D5">
      <w:r>
        <w:separator/>
      </w:r>
    </w:p>
  </w:footnote>
  <w:footnote w:type="continuationSeparator" w:id="0">
    <w:p w:rsidR="00E67505" w:rsidRDefault="00E67505" w:rsidP="004F3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2279"/>
    <w:multiLevelType w:val="hybridMultilevel"/>
    <w:tmpl w:val="7DAE086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83455"/>
    <w:multiLevelType w:val="hybridMultilevel"/>
    <w:tmpl w:val="9C18AA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A7F92"/>
    <w:multiLevelType w:val="singleLevel"/>
    <w:tmpl w:val="FFFFFFFF"/>
    <w:lvl w:ilvl="0">
      <w:start w:val="1"/>
      <w:numFmt w:val="bullet"/>
      <w:lvlText w:val=""/>
      <w:legacy w:legacy="1" w:legacySpace="0" w:legacyIndent="180"/>
      <w:lvlJc w:val="left"/>
      <w:pPr>
        <w:ind w:left="180" w:hanging="180"/>
      </w:pPr>
      <w:rPr>
        <w:rFonts w:ascii="Symbol" w:hAnsi="Symbol" w:hint="default"/>
      </w:rPr>
    </w:lvl>
  </w:abstractNum>
  <w:abstractNum w:abstractNumId="3" w15:restartNumberingAfterBreak="0">
    <w:nsid w:val="291F45E9"/>
    <w:multiLevelType w:val="multilevel"/>
    <w:tmpl w:val="58C0290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5861D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0A64A7"/>
    <w:multiLevelType w:val="singleLevel"/>
    <w:tmpl w:val="FFFFFFFF"/>
    <w:lvl w:ilvl="0">
      <w:start w:val="1"/>
      <w:numFmt w:val="bullet"/>
      <w:lvlText w:val=""/>
      <w:legacy w:legacy="1" w:legacySpace="0" w:legacyIndent="180"/>
      <w:lvlJc w:val="left"/>
      <w:pPr>
        <w:ind w:left="180" w:hanging="180"/>
      </w:pPr>
      <w:rPr>
        <w:rFonts w:ascii="Symbol" w:hAnsi="Symbol" w:hint="default"/>
      </w:rPr>
    </w:lvl>
  </w:abstractNum>
  <w:abstractNum w:abstractNumId="6" w15:restartNumberingAfterBreak="0">
    <w:nsid w:val="51295D01"/>
    <w:multiLevelType w:val="singleLevel"/>
    <w:tmpl w:val="FFFFFFFF"/>
    <w:lvl w:ilvl="0">
      <w:start w:val="1"/>
      <w:numFmt w:val="bullet"/>
      <w:lvlText w:val=""/>
      <w:legacy w:legacy="1" w:legacySpace="0" w:legacyIndent="180"/>
      <w:lvlJc w:val="left"/>
      <w:pPr>
        <w:ind w:left="180" w:hanging="180"/>
      </w:pPr>
      <w:rPr>
        <w:rFonts w:ascii="Symbol" w:hAnsi="Symbol" w:hint="default"/>
      </w:rPr>
    </w:lvl>
  </w:abstractNum>
  <w:abstractNum w:abstractNumId="7" w15:restartNumberingAfterBreak="0">
    <w:nsid w:val="519759AC"/>
    <w:multiLevelType w:val="hybridMultilevel"/>
    <w:tmpl w:val="DA10478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31B40"/>
    <w:multiLevelType w:val="hybridMultilevel"/>
    <w:tmpl w:val="57221E7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06FA2"/>
    <w:multiLevelType w:val="singleLevel"/>
    <w:tmpl w:val="FFFFFFFF"/>
    <w:lvl w:ilvl="0">
      <w:start w:val="1"/>
      <w:numFmt w:val="bullet"/>
      <w:lvlText w:val=""/>
      <w:legacy w:legacy="1" w:legacySpace="0" w:legacyIndent="180"/>
      <w:lvlJc w:val="left"/>
      <w:pPr>
        <w:ind w:left="180" w:hanging="180"/>
      </w:pPr>
      <w:rPr>
        <w:rFonts w:ascii="Symbol" w:hAnsi="Symbol" w:hint="default"/>
      </w:rPr>
    </w:lvl>
  </w:abstractNum>
  <w:abstractNum w:abstractNumId="10" w15:restartNumberingAfterBreak="0">
    <w:nsid w:val="5B2C7013"/>
    <w:multiLevelType w:val="hybridMultilevel"/>
    <w:tmpl w:val="D0A86C6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70699"/>
    <w:multiLevelType w:val="hybridMultilevel"/>
    <w:tmpl w:val="95FA3B2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60DDF"/>
    <w:multiLevelType w:val="singleLevel"/>
    <w:tmpl w:val="FFFFFFFF"/>
    <w:lvl w:ilvl="0">
      <w:start w:val="1"/>
      <w:numFmt w:val="bullet"/>
      <w:lvlText w:val=""/>
      <w:legacy w:legacy="1" w:legacySpace="0" w:legacyIndent="180"/>
      <w:lvlJc w:val="left"/>
      <w:pPr>
        <w:ind w:left="180" w:hanging="180"/>
      </w:pPr>
      <w:rPr>
        <w:rFonts w:ascii="Symbol" w:hAnsi="Symbol" w:hint="default"/>
      </w:rPr>
    </w:lvl>
  </w:abstractNum>
  <w:abstractNum w:abstractNumId="13" w15:restartNumberingAfterBreak="0">
    <w:nsid w:val="797843BF"/>
    <w:multiLevelType w:val="hybridMultilevel"/>
    <w:tmpl w:val="623AE6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4421A"/>
    <w:multiLevelType w:val="hybridMultilevel"/>
    <w:tmpl w:val="641E60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12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3D"/>
    <w:rsid w:val="000E673D"/>
    <w:rsid w:val="001B3145"/>
    <w:rsid w:val="004F32D5"/>
    <w:rsid w:val="00686783"/>
    <w:rsid w:val="0096670B"/>
    <w:rsid w:val="009B0257"/>
    <w:rsid w:val="009B1474"/>
    <w:rsid w:val="00AC4A28"/>
    <w:rsid w:val="00BD715E"/>
    <w:rsid w:val="00E67505"/>
    <w:rsid w:val="00ED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6069"/>
  <w15:docId w15:val="{36BB415B-E69A-4825-AEDC-6DB2BFB5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673D"/>
    <w:pPr>
      <w:widowControl w:val="0"/>
      <w:numPr>
        <w:numId w:val="1"/>
      </w:numPr>
      <w:snapToGrid w:val="0"/>
      <w:jc w:val="center"/>
      <w:outlineLvl w:val="0"/>
    </w:pPr>
    <w:rPr>
      <w:sz w:val="44"/>
      <w:szCs w:val="20"/>
    </w:rPr>
  </w:style>
  <w:style w:type="paragraph" w:styleId="Heading2">
    <w:name w:val="heading 2"/>
    <w:basedOn w:val="Normal"/>
    <w:next w:val="Normal"/>
    <w:link w:val="Heading2Char"/>
    <w:qFormat/>
    <w:rsid w:val="000E673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E673D"/>
    <w:pPr>
      <w:keepNext/>
      <w:numPr>
        <w:ilvl w:val="2"/>
        <w:numId w:val="1"/>
      </w:numPr>
      <w:ind w:right="-1350"/>
      <w:outlineLvl w:val="2"/>
    </w:pPr>
    <w:rPr>
      <w:rFonts w:ascii="Times" w:hAnsi="Times"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0E673D"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0E673D"/>
    <w:pPr>
      <w:keepNext/>
      <w:numPr>
        <w:ilvl w:val="4"/>
        <w:numId w:val="1"/>
      </w:numPr>
      <w:outlineLvl w:val="4"/>
    </w:pPr>
    <w:rPr>
      <w:rFonts w:ascii="Arial" w:hAnsi="Arial" w:cs="Arial"/>
      <w:sz w:val="32"/>
    </w:rPr>
  </w:style>
  <w:style w:type="paragraph" w:styleId="Heading6">
    <w:name w:val="heading 6"/>
    <w:basedOn w:val="Normal"/>
    <w:next w:val="Normal"/>
    <w:link w:val="Heading6Char"/>
    <w:qFormat/>
    <w:rsid w:val="000E673D"/>
    <w:pPr>
      <w:keepNext/>
      <w:numPr>
        <w:ilvl w:val="5"/>
        <w:numId w:val="1"/>
      </w:numPr>
      <w:outlineLvl w:val="5"/>
    </w:pPr>
    <w:rPr>
      <w:rFonts w:ascii="Times" w:hAnsi="Times"/>
      <w:b/>
      <w:i/>
      <w:sz w:val="36"/>
      <w:szCs w:val="20"/>
    </w:rPr>
  </w:style>
  <w:style w:type="paragraph" w:styleId="Heading7">
    <w:name w:val="heading 7"/>
    <w:basedOn w:val="Normal"/>
    <w:next w:val="Normal"/>
    <w:link w:val="Heading7Char"/>
    <w:qFormat/>
    <w:rsid w:val="000E673D"/>
    <w:pPr>
      <w:keepNext/>
      <w:numPr>
        <w:ilvl w:val="6"/>
        <w:numId w:val="1"/>
      </w:numPr>
      <w:snapToGrid w:val="0"/>
      <w:outlineLvl w:val="6"/>
    </w:pPr>
    <w:rPr>
      <w:rFonts w:ascii="Times" w:hAnsi="Times"/>
      <w:b/>
      <w:color w:val="000000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0E673D"/>
    <w:pPr>
      <w:keepNext/>
      <w:numPr>
        <w:ilvl w:val="7"/>
        <w:numId w:val="1"/>
      </w:numPr>
      <w:outlineLvl w:val="7"/>
    </w:pPr>
    <w:rPr>
      <w:rFonts w:ascii="Times" w:hAnsi="Times"/>
      <w:b/>
      <w:i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0E673D"/>
    <w:pPr>
      <w:keepNext/>
      <w:numPr>
        <w:ilvl w:val="8"/>
        <w:numId w:val="1"/>
      </w:numPr>
      <w:jc w:val="center"/>
      <w:outlineLvl w:val="8"/>
    </w:pPr>
    <w:rPr>
      <w:rFonts w:ascii="Times" w:hAnsi="Times"/>
      <w:b/>
      <w:i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73D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0E673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E673D"/>
    <w:rPr>
      <w:rFonts w:ascii="Times" w:eastAsia="Times New Roman" w:hAnsi="Times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E673D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0E673D"/>
    <w:rPr>
      <w:rFonts w:ascii="Arial" w:eastAsia="Times New Roman" w:hAnsi="Arial" w:cs="Arial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0E673D"/>
    <w:rPr>
      <w:rFonts w:ascii="Times" w:eastAsia="Times New Roman" w:hAnsi="Times" w:cs="Times New Roman"/>
      <w:b/>
      <w:i/>
      <w:sz w:val="36"/>
      <w:szCs w:val="20"/>
    </w:rPr>
  </w:style>
  <w:style w:type="character" w:customStyle="1" w:styleId="Heading7Char">
    <w:name w:val="Heading 7 Char"/>
    <w:basedOn w:val="DefaultParagraphFont"/>
    <w:link w:val="Heading7"/>
    <w:rsid w:val="000E673D"/>
    <w:rPr>
      <w:rFonts w:ascii="Times" w:eastAsia="Times New Roman" w:hAnsi="Times" w:cs="Times New Roman"/>
      <w:b/>
      <w:color w:val="000000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0E673D"/>
    <w:rPr>
      <w:rFonts w:ascii="Times" w:eastAsia="Times New Roman" w:hAnsi="Times" w:cs="Times New Roman"/>
      <w:b/>
      <w:i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0E673D"/>
    <w:rPr>
      <w:rFonts w:ascii="Times" w:eastAsia="Times New Roman" w:hAnsi="Times" w:cs="Times New Roman"/>
      <w:b/>
      <w:i/>
      <w:sz w:val="36"/>
      <w:szCs w:val="20"/>
    </w:rPr>
  </w:style>
  <w:style w:type="paragraph" w:styleId="Footer">
    <w:name w:val="footer"/>
    <w:basedOn w:val="Normal"/>
    <w:link w:val="FooterChar"/>
    <w:uiPriority w:val="99"/>
    <w:rsid w:val="000E67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73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0E673D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E673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semiHidden/>
    <w:rsid w:val="000E673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E673D"/>
    <w:rPr>
      <w:sz w:val="16"/>
    </w:rPr>
  </w:style>
  <w:style w:type="paragraph" w:styleId="FootnoteText">
    <w:name w:val="footnote text"/>
    <w:basedOn w:val="Normal"/>
    <w:link w:val="FootnoteTextChar"/>
    <w:semiHidden/>
    <w:rsid w:val="000E67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673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E673D"/>
    <w:pPr>
      <w:jc w:val="center"/>
      <w:outlineLvl w:val="0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0E673D"/>
    <w:rPr>
      <w:rFonts w:ascii="Times New Roman" w:eastAsia="Times New Roman" w:hAnsi="Times New Roman" w:cs="Times New Roman"/>
      <w:b/>
      <w:sz w:val="36"/>
      <w:szCs w:val="20"/>
    </w:rPr>
  </w:style>
  <w:style w:type="paragraph" w:styleId="CommentText">
    <w:name w:val="annotation text"/>
    <w:basedOn w:val="Normal"/>
    <w:link w:val="CommentTextChar"/>
    <w:semiHidden/>
    <w:rsid w:val="000E673D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E673D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3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2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Ashley</cp:lastModifiedBy>
  <cp:revision>2</cp:revision>
  <dcterms:created xsi:type="dcterms:W3CDTF">2016-09-19T21:37:00Z</dcterms:created>
  <dcterms:modified xsi:type="dcterms:W3CDTF">2016-09-19T21:37:00Z</dcterms:modified>
</cp:coreProperties>
</file>